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44" w:rsidRDefault="00F61C44" w:rsidP="009408AC"/>
    <w:p w:rsidR="00D758FA" w:rsidRPr="0078502E" w:rsidRDefault="00D758FA" w:rsidP="00D758FA">
      <w:pPr>
        <w:rPr>
          <w:szCs w:val="24"/>
        </w:rPr>
      </w:pPr>
      <w:r w:rsidRPr="0078502E">
        <w:rPr>
          <w:szCs w:val="24"/>
        </w:rPr>
        <w:t>İCRA</w:t>
      </w:r>
      <w:r w:rsidR="008515B1" w:rsidRPr="0078502E">
        <w:rPr>
          <w:szCs w:val="24"/>
        </w:rPr>
        <w:t xml:space="preserve"> </w:t>
      </w:r>
      <w:r w:rsidR="001365D2" w:rsidRPr="0078502E">
        <w:rPr>
          <w:szCs w:val="24"/>
        </w:rPr>
        <w:t xml:space="preserve">DOSYA </w:t>
      </w:r>
      <w:r w:rsidRPr="0078502E">
        <w:rPr>
          <w:szCs w:val="24"/>
        </w:rPr>
        <w:t xml:space="preserve">NO </w:t>
      </w:r>
      <w:r w:rsidR="00196A2B" w:rsidRPr="0078502E">
        <w:rPr>
          <w:szCs w:val="24"/>
        </w:rPr>
        <w:t xml:space="preserve">: </w:t>
      </w:r>
      <w:r w:rsidR="00095C04">
        <w:rPr>
          <w:szCs w:val="24"/>
        </w:rPr>
        <w:t>20</w:t>
      </w:r>
      <w:r w:rsidR="003B28B0">
        <w:rPr>
          <w:szCs w:val="24"/>
        </w:rPr>
        <w:t>1</w:t>
      </w:r>
      <w:r w:rsidR="000530B8">
        <w:rPr>
          <w:szCs w:val="24"/>
        </w:rPr>
        <w:t>3</w:t>
      </w:r>
      <w:r w:rsidR="00095C04">
        <w:rPr>
          <w:szCs w:val="24"/>
        </w:rPr>
        <w:t>/</w:t>
      </w:r>
      <w:r w:rsidR="000530B8">
        <w:rPr>
          <w:szCs w:val="24"/>
        </w:rPr>
        <w:t>50627</w:t>
      </w:r>
    </w:p>
    <w:p w:rsidR="009A6A78" w:rsidRDefault="009A6A78" w:rsidP="00D758FA">
      <w:pPr>
        <w:rPr>
          <w:szCs w:val="24"/>
        </w:rPr>
      </w:pPr>
    </w:p>
    <w:p w:rsidR="007309E6" w:rsidRPr="0078502E" w:rsidRDefault="007309E6" w:rsidP="00D758FA">
      <w:pPr>
        <w:rPr>
          <w:szCs w:val="24"/>
        </w:rPr>
      </w:pPr>
    </w:p>
    <w:p w:rsidR="0011150B" w:rsidRPr="00A80FB2" w:rsidRDefault="00D758FA" w:rsidP="00A80FB2">
      <w:pPr>
        <w:jc w:val="center"/>
        <w:rPr>
          <w:b/>
          <w:szCs w:val="24"/>
        </w:rPr>
      </w:pPr>
      <w:r w:rsidRPr="0078502E">
        <w:rPr>
          <w:b/>
          <w:szCs w:val="24"/>
        </w:rPr>
        <w:t xml:space="preserve">MENKUL MAL AÇIK ARTIRMA </w:t>
      </w:r>
      <w:r w:rsidR="007309E6" w:rsidRPr="0078502E">
        <w:rPr>
          <w:b/>
          <w:szCs w:val="24"/>
        </w:rPr>
        <w:t>S</w:t>
      </w:r>
      <w:r w:rsidRPr="0078502E">
        <w:rPr>
          <w:b/>
          <w:szCs w:val="24"/>
        </w:rPr>
        <w:t>ATIŞ İLANI</w:t>
      </w:r>
    </w:p>
    <w:p w:rsidR="00D758FA" w:rsidRPr="0078502E" w:rsidRDefault="00D758FA" w:rsidP="00D758FA">
      <w:pPr>
        <w:rPr>
          <w:szCs w:val="24"/>
        </w:rPr>
      </w:pPr>
    </w:p>
    <w:p w:rsidR="00D758FA" w:rsidRPr="0078502E" w:rsidRDefault="00D758FA" w:rsidP="009047C2">
      <w:pPr>
        <w:ind w:firstLine="708"/>
        <w:jc w:val="both"/>
        <w:rPr>
          <w:szCs w:val="24"/>
        </w:rPr>
      </w:pPr>
      <w:r w:rsidRPr="0078502E">
        <w:rPr>
          <w:szCs w:val="24"/>
        </w:rPr>
        <w:t xml:space="preserve">Bir borçtan dolayı hacizli ve aşağıda birim değeri ve özelliği yazılı menkul </w:t>
      </w:r>
      <w:r w:rsidR="00D74DB6" w:rsidRPr="0078502E">
        <w:rPr>
          <w:szCs w:val="24"/>
        </w:rPr>
        <w:t>araç</w:t>
      </w:r>
      <w:r w:rsidRPr="0078502E">
        <w:rPr>
          <w:szCs w:val="24"/>
        </w:rPr>
        <w:t xml:space="preserve"> 6183 sayılı Amme Alacakları Tahsil Usulü Hakkındaki kanunun 85. maddesi gereğince satışa çıkartılmıştır.</w:t>
      </w:r>
    </w:p>
    <w:p w:rsidR="00E32FB9" w:rsidRPr="0078502E" w:rsidRDefault="00D758FA" w:rsidP="009047C2">
      <w:pPr>
        <w:ind w:firstLine="708"/>
        <w:jc w:val="both"/>
        <w:rPr>
          <w:szCs w:val="24"/>
        </w:rPr>
      </w:pPr>
      <w:r w:rsidRPr="0078502E">
        <w:rPr>
          <w:szCs w:val="24"/>
        </w:rPr>
        <w:t xml:space="preserve">Birinci açık artırma </w:t>
      </w:r>
      <w:r w:rsidR="00230E7C">
        <w:rPr>
          <w:szCs w:val="24"/>
        </w:rPr>
        <w:t>2</w:t>
      </w:r>
      <w:r w:rsidR="00A50541">
        <w:rPr>
          <w:szCs w:val="24"/>
        </w:rPr>
        <w:t>2</w:t>
      </w:r>
      <w:r w:rsidR="00095C04">
        <w:rPr>
          <w:szCs w:val="24"/>
        </w:rPr>
        <w:t>/</w:t>
      </w:r>
      <w:r w:rsidR="00A50541">
        <w:rPr>
          <w:szCs w:val="24"/>
        </w:rPr>
        <w:t>01</w:t>
      </w:r>
      <w:r w:rsidR="00095C04">
        <w:rPr>
          <w:szCs w:val="24"/>
        </w:rPr>
        <w:t>/201</w:t>
      </w:r>
      <w:r w:rsidR="00A50541">
        <w:rPr>
          <w:szCs w:val="24"/>
        </w:rPr>
        <w:t>9</w:t>
      </w:r>
      <w:r w:rsidRPr="0078502E">
        <w:rPr>
          <w:szCs w:val="24"/>
        </w:rPr>
        <w:t xml:space="preserve"> günü saat </w:t>
      </w:r>
      <w:r w:rsidR="004E4065">
        <w:rPr>
          <w:szCs w:val="24"/>
        </w:rPr>
        <w:t>1</w:t>
      </w:r>
      <w:r w:rsidR="000530B8">
        <w:rPr>
          <w:szCs w:val="24"/>
        </w:rPr>
        <w:t>5</w:t>
      </w:r>
      <w:r w:rsidR="00095C04">
        <w:rPr>
          <w:szCs w:val="24"/>
        </w:rPr>
        <w:t>:</w:t>
      </w:r>
      <w:r w:rsidR="000530B8">
        <w:rPr>
          <w:szCs w:val="24"/>
        </w:rPr>
        <w:t>00</w:t>
      </w:r>
      <w:r w:rsidRPr="0078502E">
        <w:rPr>
          <w:szCs w:val="24"/>
        </w:rPr>
        <w:t xml:space="preserve"> – </w:t>
      </w:r>
      <w:r w:rsidR="004E4065">
        <w:rPr>
          <w:szCs w:val="24"/>
        </w:rPr>
        <w:t>1</w:t>
      </w:r>
      <w:r w:rsidR="000530B8">
        <w:rPr>
          <w:szCs w:val="24"/>
        </w:rPr>
        <w:t>5</w:t>
      </w:r>
      <w:r w:rsidR="00095C04">
        <w:rPr>
          <w:szCs w:val="24"/>
        </w:rPr>
        <w:t>:</w:t>
      </w:r>
      <w:r w:rsidR="000530B8">
        <w:rPr>
          <w:szCs w:val="24"/>
        </w:rPr>
        <w:t>0</w:t>
      </w:r>
      <w:r w:rsidR="00BC6B60">
        <w:rPr>
          <w:szCs w:val="24"/>
        </w:rPr>
        <w:t>5</w:t>
      </w:r>
      <w:r w:rsidRPr="0078502E">
        <w:rPr>
          <w:szCs w:val="24"/>
        </w:rPr>
        <w:t xml:space="preserve"> arası </w:t>
      </w:r>
      <w:r w:rsidR="00095C04" w:rsidRPr="00071002">
        <w:rPr>
          <w:szCs w:val="24"/>
        </w:rPr>
        <w:t xml:space="preserve">İhsaniye Mahallesi, </w:t>
      </w:r>
      <w:r w:rsidR="00095C04">
        <w:rPr>
          <w:szCs w:val="24"/>
        </w:rPr>
        <w:t>Kazım Karabekir</w:t>
      </w:r>
      <w:r w:rsidR="00095C04" w:rsidRPr="00071002">
        <w:rPr>
          <w:szCs w:val="24"/>
        </w:rPr>
        <w:t xml:space="preserve"> Cd. No:56, 42060 Selçuklu/Konya</w:t>
      </w:r>
      <w:r w:rsidR="00095C04">
        <w:rPr>
          <w:szCs w:val="24"/>
        </w:rPr>
        <w:t xml:space="preserve"> adresinde bulunan Konya Sosyal Güvenlik İl Müdürlüğü İcra Satış Salonunda</w:t>
      </w:r>
      <w:r w:rsidRPr="0078502E">
        <w:rPr>
          <w:szCs w:val="24"/>
        </w:rPr>
        <w:t xml:space="preserve"> satış</w:t>
      </w:r>
      <w:r w:rsidR="00095C04">
        <w:rPr>
          <w:szCs w:val="24"/>
        </w:rPr>
        <w:t>ı</w:t>
      </w:r>
      <w:r w:rsidRPr="0078502E">
        <w:rPr>
          <w:szCs w:val="24"/>
        </w:rPr>
        <w:t xml:space="preserve"> yapılacaktır. Menkul</w:t>
      </w:r>
      <w:r w:rsidR="00E32FB9" w:rsidRPr="0078502E">
        <w:rPr>
          <w:szCs w:val="24"/>
        </w:rPr>
        <w:t>ün</w:t>
      </w:r>
      <w:r w:rsidRPr="0078502E">
        <w:rPr>
          <w:szCs w:val="24"/>
        </w:rPr>
        <w:t xml:space="preserve"> muhammen bedelin</w:t>
      </w:r>
      <w:r w:rsidR="00E32FB9" w:rsidRPr="0078502E">
        <w:rPr>
          <w:szCs w:val="24"/>
        </w:rPr>
        <w:t>in</w:t>
      </w:r>
      <w:r w:rsidRPr="0078502E">
        <w:rPr>
          <w:szCs w:val="24"/>
        </w:rPr>
        <w:t xml:space="preserve"> % 75</w:t>
      </w:r>
      <w:r w:rsidR="002A772F" w:rsidRPr="0078502E">
        <w:rPr>
          <w:szCs w:val="24"/>
        </w:rPr>
        <w:t xml:space="preserve">’ini </w:t>
      </w:r>
      <w:r w:rsidR="00B147F9">
        <w:rPr>
          <w:szCs w:val="24"/>
        </w:rPr>
        <w:t xml:space="preserve">ve </w:t>
      </w:r>
      <w:r w:rsidR="009556DF">
        <w:t xml:space="preserve">varsa rüçhanlı alacakların miktarını geçmek </w:t>
      </w:r>
      <w:r w:rsidRPr="0078502E">
        <w:rPr>
          <w:szCs w:val="24"/>
        </w:rPr>
        <w:t>şartıyla en çok artırana ihale edilir. Artırılan bedel bu miktarı bulma</w:t>
      </w:r>
      <w:r w:rsidR="00E32FB9" w:rsidRPr="0078502E">
        <w:rPr>
          <w:szCs w:val="24"/>
        </w:rPr>
        <w:t xml:space="preserve">dığı takdirde </w:t>
      </w:r>
      <w:r w:rsidR="00230E7C">
        <w:rPr>
          <w:szCs w:val="24"/>
        </w:rPr>
        <w:t>2</w:t>
      </w:r>
      <w:r w:rsidR="00A50541">
        <w:rPr>
          <w:szCs w:val="24"/>
        </w:rPr>
        <w:t>3</w:t>
      </w:r>
      <w:r w:rsidR="00095C04">
        <w:rPr>
          <w:szCs w:val="24"/>
        </w:rPr>
        <w:t>/</w:t>
      </w:r>
      <w:r w:rsidR="00A50541">
        <w:rPr>
          <w:szCs w:val="24"/>
        </w:rPr>
        <w:t>01</w:t>
      </w:r>
      <w:r w:rsidR="00095C04">
        <w:rPr>
          <w:szCs w:val="24"/>
        </w:rPr>
        <w:t>/201</w:t>
      </w:r>
      <w:r w:rsidR="00A50541">
        <w:rPr>
          <w:szCs w:val="24"/>
        </w:rPr>
        <w:t>9</w:t>
      </w:r>
      <w:r w:rsidRPr="0078502E">
        <w:rPr>
          <w:szCs w:val="24"/>
        </w:rPr>
        <w:t xml:space="preserve"> günü aynı yer ve saatte ikinci artırma yapılacaktır. İkinci artırmada bedelin % </w:t>
      </w:r>
      <w:r w:rsidR="0081018F">
        <w:rPr>
          <w:szCs w:val="24"/>
        </w:rPr>
        <w:t>5</w:t>
      </w:r>
      <w:r w:rsidRPr="0078502E">
        <w:rPr>
          <w:szCs w:val="24"/>
        </w:rPr>
        <w:t>0</w:t>
      </w:r>
      <w:r w:rsidR="0085203E" w:rsidRPr="0078502E">
        <w:rPr>
          <w:szCs w:val="24"/>
        </w:rPr>
        <w:t xml:space="preserve">‘nı </w:t>
      </w:r>
      <w:r w:rsidR="00B147F9">
        <w:rPr>
          <w:szCs w:val="24"/>
        </w:rPr>
        <w:t xml:space="preserve">ve </w:t>
      </w:r>
      <w:r w:rsidR="009556DF">
        <w:t xml:space="preserve">varsa rüçhanlı alacakların miktarını geçmek </w:t>
      </w:r>
      <w:r w:rsidR="009556DF" w:rsidRPr="0078502E">
        <w:rPr>
          <w:szCs w:val="24"/>
        </w:rPr>
        <w:t>şartıyla en çok artırana ihale edilir.</w:t>
      </w:r>
    </w:p>
    <w:p w:rsidR="00021B34" w:rsidRPr="0078502E" w:rsidRDefault="00D758FA" w:rsidP="009047C2">
      <w:pPr>
        <w:ind w:firstLine="708"/>
        <w:jc w:val="both"/>
        <w:rPr>
          <w:szCs w:val="24"/>
        </w:rPr>
      </w:pPr>
      <w:r w:rsidRPr="0078502E">
        <w:rPr>
          <w:szCs w:val="24"/>
        </w:rPr>
        <w:t xml:space="preserve">Artırmaya iştirak edeceklerin </w:t>
      </w:r>
      <w:r w:rsidR="00E32FB9" w:rsidRPr="0078502E">
        <w:rPr>
          <w:szCs w:val="24"/>
        </w:rPr>
        <w:t>muhammen bedelin</w:t>
      </w:r>
      <w:r w:rsidRPr="0078502E">
        <w:rPr>
          <w:szCs w:val="24"/>
        </w:rPr>
        <w:t xml:space="preserve"> %</w:t>
      </w:r>
      <w:r w:rsidR="006C7C82">
        <w:rPr>
          <w:szCs w:val="24"/>
        </w:rPr>
        <w:t>7,5</w:t>
      </w:r>
      <w:r w:rsidRPr="0078502E">
        <w:rPr>
          <w:szCs w:val="24"/>
        </w:rPr>
        <w:t>’</w:t>
      </w:r>
      <w:r w:rsidR="00620A43" w:rsidRPr="0078502E">
        <w:rPr>
          <w:szCs w:val="24"/>
        </w:rPr>
        <w:t>ı</w:t>
      </w:r>
      <w:r w:rsidRPr="0078502E">
        <w:rPr>
          <w:szCs w:val="24"/>
        </w:rPr>
        <w:t xml:space="preserve"> oranında satıştan önce </w:t>
      </w:r>
      <w:r w:rsidR="0085203E" w:rsidRPr="0078502E">
        <w:rPr>
          <w:szCs w:val="24"/>
        </w:rPr>
        <w:t xml:space="preserve">teminat </w:t>
      </w:r>
      <w:r w:rsidRPr="0078502E">
        <w:rPr>
          <w:szCs w:val="24"/>
        </w:rPr>
        <w:t xml:space="preserve">vermeleri lazımdır. </w:t>
      </w:r>
      <w:r w:rsidR="00021B34" w:rsidRPr="0078502E">
        <w:rPr>
          <w:szCs w:val="24"/>
        </w:rPr>
        <w:t xml:space="preserve">Satış peşin para iledir. </w:t>
      </w:r>
      <w:r w:rsidR="0085203E" w:rsidRPr="0078502E">
        <w:rPr>
          <w:szCs w:val="24"/>
        </w:rPr>
        <w:t xml:space="preserve">Araç dıştan görüldüğü gibidir. </w:t>
      </w:r>
      <w:r w:rsidR="009047C2" w:rsidRPr="0078502E">
        <w:rPr>
          <w:szCs w:val="24"/>
        </w:rPr>
        <w:t>Satış ilanı ilgililerin adresine gönderilecek olup, adrese tebli</w:t>
      </w:r>
      <w:r w:rsidR="00171FA6" w:rsidRPr="0078502E">
        <w:rPr>
          <w:szCs w:val="24"/>
        </w:rPr>
        <w:t>g</w:t>
      </w:r>
      <w:r w:rsidR="009047C2" w:rsidRPr="0078502E">
        <w:rPr>
          <w:szCs w:val="24"/>
        </w:rPr>
        <w:t xml:space="preserve">at yapılmaması halinde iş bu ilan </w:t>
      </w:r>
      <w:r w:rsidR="00171FA6" w:rsidRPr="0078502E">
        <w:rPr>
          <w:szCs w:val="24"/>
        </w:rPr>
        <w:t xml:space="preserve">tebliğ yerine </w:t>
      </w:r>
      <w:r w:rsidR="00A96782" w:rsidRPr="0078502E">
        <w:rPr>
          <w:szCs w:val="24"/>
        </w:rPr>
        <w:t>ge</w:t>
      </w:r>
      <w:r w:rsidR="00A96782">
        <w:rPr>
          <w:szCs w:val="24"/>
        </w:rPr>
        <w:t>ç</w:t>
      </w:r>
      <w:r w:rsidR="00A96782" w:rsidRPr="0078502E">
        <w:rPr>
          <w:szCs w:val="24"/>
        </w:rPr>
        <w:t>e</w:t>
      </w:r>
      <w:r w:rsidR="00A96782">
        <w:rPr>
          <w:szCs w:val="24"/>
        </w:rPr>
        <w:t>ce</w:t>
      </w:r>
      <w:r w:rsidR="00A96782" w:rsidRPr="0078502E">
        <w:rPr>
          <w:szCs w:val="24"/>
        </w:rPr>
        <w:t>ktir</w:t>
      </w:r>
      <w:r w:rsidR="00171FA6" w:rsidRPr="0078502E">
        <w:rPr>
          <w:szCs w:val="24"/>
        </w:rPr>
        <w:t>.</w:t>
      </w:r>
    </w:p>
    <w:p w:rsidR="00B147F9" w:rsidRPr="0078502E" w:rsidRDefault="00D758FA" w:rsidP="00B147F9">
      <w:pPr>
        <w:ind w:firstLine="708"/>
        <w:jc w:val="both"/>
        <w:rPr>
          <w:szCs w:val="24"/>
        </w:rPr>
      </w:pPr>
      <w:r w:rsidRPr="0078502E">
        <w:rPr>
          <w:szCs w:val="24"/>
        </w:rPr>
        <w:t xml:space="preserve">Satışa iştirak edeceklerin yanında resmi dairelerce kabul edilir kimlik belgesi veya tüzel kişilik </w:t>
      </w:r>
      <w:r w:rsidR="00171FA6" w:rsidRPr="0078502E">
        <w:rPr>
          <w:szCs w:val="24"/>
        </w:rPr>
        <w:t xml:space="preserve">adına </w:t>
      </w:r>
      <w:r w:rsidRPr="0078502E">
        <w:rPr>
          <w:szCs w:val="24"/>
        </w:rPr>
        <w:t>olması halinde yetki belgesi</w:t>
      </w:r>
      <w:r w:rsidR="00171FA6" w:rsidRPr="0078502E">
        <w:rPr>
          <w:szCs w:val="24"/>
        </w:rPr>
        <w:t xml:space="preserve"> ibraz edeceklerdir.</w:t>
      </w:r>
      <w:r w:rsidR="00B147F9" w:rsidRPr="00B147F9">
        <w:rPr>
          <w:szCs w:val="24"/>
        </w:rPr>
        <w:t xml:space="preserve"> </w:t>
      </w:r>
      <w:r w:rsidR="00B147F9" w:rsidRPr="0078502E">
        <w:rPr>
          <w:szCs w:val="24"/>
        </w:rPr>
        <w:t>Satışa iştirak eden alıcılar satış ilanını okumuş ve şartlarını kabul etmiş sayılacaklardır.</w:t>
      </w:r>
      <w:r w:rsidR="006C7C82">
        <w:rPr>
          <w:szCs w:val="24"/>
        </w:rPr>
        <w:t xml:space="preserve"> </w:t>
      </w:r>
      <w:r w:rsidR="00852AA9">
        <w:t>Satışa çıkarılan menkul mallar mevcut durumu ile satışa sunulmakta olup, alıcıların menkul malları yerinde bizzat görerek satışa katıldığı kabul edildiğinden, alıcı tarafından hiçbir şekilde itiraz edilemez.</w:t>
      </w:r>
      <w:r w:rsidR="0081018F">
        <w:t xml:space="preserve"> Satış yapıp yapmamakta komisyonumuz yetkilidir. </w:t>
      </w:r>
    </w:p>
    <w:p w:rsidR="00D94701" w:rsidRPr="0078502E" w:rsidRDefault="00D758FA" w:rsidP="009047C2">
      <w:pPr>
        <w:ind w:firstLine="708"/>
        <w:jc w:val="both"/>
        <w:rPr>
          <w:szCs w:val="24"/>
        </w:rPr>
      </w:pPr>
      <w:r w:rsidRPr="0078502E">
        <w:rPr>
          <w:szCs w:val="24"/>
        </w:rPr>
        <w:t>Mahcuzun satış bedeli üzerinden KDV</w:t>
      </w:r>
      <w:r w:rsidR="00230E7C">
        <w:rPr>
          <w:szCs w:val="24"/>
        </w:rPr>
        <w:t xml:space="preserve"> %1 </w:t>
      </w:r>
      <w:r w:rsidR="00230E7C" w:rsidRPr="00230E7C">
        <w:rPr>
          <w:b/>
          <w:szCs w:val="24"/>
        </w:rPr>
        <w:t>(KDV hakkında tereddüt oluşması halinde Gelir İdaresi Başkanlığından görüş sorulacaktır)</w:t>
      </w:r>
      <w:r w:rsidR="00230E7C">
        <w:rPr>
          <w:szCs w:val="24"/>
        </w:rPr>
        <w:t>.</w:t>
      </w:r>
      <w:r w:rsidRPr="0078502E">
        <w:rPr>
          <w:szCs w:val="24"/>
        </w:rPr>
        <w:t xml:space="preserve"> Damga Vergisi, Tellaliye Resmi giderleri</w:t>
      </w:r>
      <w:r w:rsidR="0085203E" w:rsidRPr="0078502E">
        <w:rPr>
          <w:szCs w:val="24"/>
        </w:rPr>
        <w:t xml:space="preserve"> ve satış </w:t>
      </w:r>
      <w:r w:rsidR="00B147F9">
        <w:rPr>
          <w:szCs w:val="24"/>
        </w:rPr>
        <w:t>masrafları</w:t>
      </w:r>
      <w:r w:rsidR="0085203E" w:rsidRPr="0078502E">
        <w:rPr>
          <w:szCs w:val="24"/>
        </w:rPr>
        <w:t xml:space="preserve"> </w:t>
      </w:r>
      <w:r w:rsidR="00B147F9">
        <w:rPr>
          <w:szCs w:val="24"/>
        </w:rPr>
        <w:t>da</w:t>
      </w:r>
      <w:r w:rsidRPr="0078502E">
        <w:rPr>
          <w:szCs w:val="24"/>
        </w:rPr>
        <w:t xml:space="preserve"> alıcıya ait olacağı</w:t>
      </w:r>
      <w:r w:rsidR="005530AC">
        <w:rPr>
          <w:szCs w:val="24"/>
        </w:rPr>
        <w:t xml:space="preserve"> ayrıca yediemin ücretinin hesaplanıp satış bedelinin içerisinden ödenecektir. S</w:t>
      </w:r>
      <w:r w:rsidRPr="0078502E">
        <w:rPr>
          <w:szCs w:val="24"/>
        </w:rPr>
        <w:t xml:space="preserve">atış şartnamesinin icra dosyasında görülebileceği, masrafı verildiği takdirde şartnamenin bir örneğinin isteyene gönderilebileceği, fazla bilgi almak isteyenlerin yukarıda yazılı dosya numarasıyla Müdürlüğümüz İcra Satış Servisine başvurmaları </w:t>
      </w:r>
      <w:r w:rsidR="00171FA6" w:rsidRPr="0078502E">
        <w:rPr>
          <w:szCs w:val="24"/>
        </w:rPr>
        <w:t>İLAN</w:t>
      </w:r>
      <w:r w:rsidRPr="0078502E">
        <w:rPr>
          <w:szCs w:val="24"/>
        </w:rPr>
        <w:t xml:space="preserve"> olunur.</w:t>
      </w:r>
    </w:p>
    <w:p w:rsidR="00F53376" w:rsidRDefault="00F53376" w:rsidP="00205B66">
      <w:pPr>
        <w:jc w:val="both"/>
        <w:rPr>
          <w:szCs w:val="24"/>
        </w:rPr>
      </w:pPr>
    </w:p>
    <w:tbl>
      <w:tblPr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1680"/>
        <w:gridCol w:w="8040"/>
      </w:tblGrid>
      <w:tr w:rsidR="009A6A78" w:rsidRPr="00C77CEB" w:rsidTr="00C77CEB">
        <w:tc>
          <w:tcPr>
            <w:tcW w:w="1680" w:type="dxa"/>
            <w:shd w:val="clear" w:color="auto" w:fill="000000"/>
          </w:tcPr>
          <w:p w:rsidR="009A6A78" w:rsidRPr="00C77CEB" w:rsidRDefault="009A6A78" w:rsidP="00C77CEB">
            <w:pPr>
              <w:tabs>
                <w:tab w:val="left" w:pos="4080"/>
              </w:tabs>
              <w:rPr>
                <w:b/>
                <w:bCs/>
                <w:color w:val="FFFFFF"/>
                <w:szCs w:val="24"/>
              </w:rPr>
            </w:pPr>
            <w:bookmarkStart w:id="0" w:name="_GoBack"/>
            <w:bookmarkEnd w:id="0"/>
            <w:r w:rsidRPr="00C77CEB">
              <w:rPr>
                <w:b/>
                <w:bCs/>
                <w:color w:val="FFFFFF"/>
                <w:szCs w:val="24"/>
              </w:rPr>
              <w:t>DEĞERİ</w:t>
            </w:r>
            <w:r w:rsidR="00A96782" w:rsidRPr="00C77CEB">
              <w:rPr>
                <w:b/>
                <w:bCs/>
                <w:color w:val="FFFFFF"/>
                <w:szCs w:val="24"/>
              </w:rPr>
              <w:t>(TL)</w:t>
            </w:r>
          </w:p>
        </w:tc>
        <w:tc>
          <w:tcPr>
            <w:tcW w:w="8040" w:type="dxa"/>
            <w:shd w:val="clear" w:color="auto" w:fill="000000"/>
          </w:tcPr>
          <w:p w:rsidR="009A6A78" w:rsidRPr="00C77CEB" w:rsidRDefault="009A6A78" w:rsidP="00C77CEB">
            <w:pPr>
              <w:tabs>
                <w:tab w:val="left" w:pos="4080"/>
              </w:tabs>
              <w:rPr>
                <w:b/>
                <w:bCs/>
                <w:color w:val="FFFFFF"/>
                <w:szCs w:val="24"/>
              </w:rPr>
            </w:pPr>
            <w:r w:rsidRPr="00C77CEB">
              <w:rPr>
                <w:b/>
                <w:bCs/>
                <w:color w:val="FFFFFF"/>
                <w:szCs w:val="24"/>
              </w:rPr>
              <w:t xml:space="preserve">  ÖZELLİKLERİ</w:t>
            </w:r>
          </w:p>
        </w:tc>
      </w:tr>
      <w:tr w:rsidR="009A6A78" w:rsidRPr="00C77CEB" w:rsidTr="00C77CEB">
        <w:tc>
          <w:tcPr>
            <w:tcW w:w="16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807E9" w:rsidRDefault="002807E9" w:rsidP="00C77CEB">
            <w:pPr>
              <w:tabs>
                <w:tab w:val="left" w:pos="4080"/>
              </w:tabs>
              <w:jc w:val="center"/>
              <w:rPr>
                <w:b/>
                <w:bCs/>
                <w:szCs w:val="24"/>
              </w:rPr>
            </w:pPr>
          </w:p>
          <w:p w:rsidR="00915E90" w:rsidRDefault="00915E90" w:rsidP="00C77CEB">
            <w:pPr>
              <w:tabs>
                <w:tab w:val="left" w:pos="4080"/>
              </w:tabs>
              <w:jc w:val="center"/>
              <w:rPr>
                <w:b/>
                <w:bCs/>
                <w:szCs w:val="24"/>
              </w:rPr>
            </w:pPr>
          </w:p>
          <w:p w:rsidR="008D1F3E" w:rsidRPr="00C77CEB" w:rsidRDefault="000530B8" w:rsidP="000530B8">
            <w:pPr>
              <w:tabs>
                <w:tab w:val="left" w:pos="408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230E7C">
              <w:rPr>
                <w:b/>
                <w:bCs/>
                <w:szCs w:val="24"/>
              </w:rPr>
              <w:t>0</w:t>
            </w:r>
            <w:r w:rsidR="00F537CC" w:rsidRPr="00C77CEB">
              <w:rPr>
                <w:b/>
                <w:bCs/>
                <w:szCs w:val="24"/>
              </w:rPr>
              <w:t>.000,00</w:t>
            </w:r>
            <w:r w:rsidR="00A96782" w:rsidRPr="00C77CEB">
              <w:rPr>
                <w:b/>
                <w:bCs/>
                <w:szCs w:val="24"/>
              </w:rPr>
              <w:t>.</w:t>
            </w:r>
            <w:r w:rsidR="00F537CC" w:rsidRPr="00C77CEB">
              <w:rPr>
                <w:b/>
                <w:bCs/>
                <w:szCs w:val="24"/>
              </w:rPr>
              <w:t>TL</w:t>
            </w:r>
          </w:p>
        </w:tc>
        <w:tc>
          <w:tcPr>
            <w:tcW w:w="8040" w:type="dxa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044" w:rsidRPr="00C77CEB" w:rsidRDefault="00C27361" w:rsidP="005717E7">
            <w:pPr>
              <w:tabs>
                <w:tab w:val="left" w:pos="40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</w:t>
            </w:r>
            <w:r w:rsidR="00095C04">
              <w:rPr>
                <w:b/>
                <w:bCs/>
                <w:szCs w:val="24"/>
              </w:rPr>
              <w:t xml:space="preserve"> </w:t>
            </w:r>
            <w:r w:rsidR="00230E7C">
              <w:rPr>
                <w:b/>
                <w:bCs/>
                <w:szCs w:val="24"/>
              </w:rPr>
              <w:t>A</w:t>
            </w:r>
            <w:r w:rsidR="000530B8">
              <w:rPr>
                <w:b/>
                <w:bCs/>
                <w:szCs w:val="24"/>
              </w:rPr>
              <w:t>DD</w:t>
            </w:r>
            <w:r w:rsidR="00DF024E">
              <w:rPr>
                <w:b/>
                <w:bCs/>
                <w:szCs w:val="24"/>
              </w:rPr>
              <w:t xml:space="preserve"> </w:t>
            </w:r>
            <w:r w:rsidR="000530B8">
              <w:rPr>
                <w:b/>
                <w:bCs/>
                <w:szCs w:val="24"/>
              </w:rPr>
              <w:t>21</w:t>
            </w:r>
            <w:r w:rsidR="00EA5083">
              <w:rPr>
                <w:b/>
                <w:bCs/>
                <w:szCs w:val="24"/>
              </w:rPr>
              <w:t xml:space="preserve"> </w:t>
            </w:r>
            <w:r w:rsidR="00095C04">
              <w:rPr>
                <w:b/>
                <w:bCs/>
                <w:szCs w:val="24"/>
              </w:rPr>
              <w:t>p</w:t>
            </w:r>
            <w:r w:rsidR="00095C04" w:rsidRPr="00216BBE">
              <w:rPr>
                <w:b/>
                <w:bCs/>
                <w:szCs w:val="24"/>
              </w:rPr>
              <w:t xml:space="preserve">lakalı </w:t>
            </w:r>
            <w:r w:rsidR="000530B8">
              <w:rPr>
                <w:b/>
                <w:bCs/>
                <w:szCs w:val="24"/>
              </w:rPr>
              <w:t>SKODA</w:t>
            </w:r>
            <w:r w:rsidR="00095C04">
              <w:rPr>
                <w:b/>
                <w:bCs/>
                <w:szCs w:val="24"/>
              </w:rPr>
              <w:t xml:space="preserve"> </w:t>
            </w:r>
            <w:r w:rsidR="00095C04" w:rsidRPr="00216BBE">
              <w:rPr>
                <w:b/>
                <w:bCs/>
                <w:szCs w:val="24"/>
              </w:rPr>
              <w:t>marka</w:t>
            </w:r>
            <w:r w:rsidR="00285E59">
              <w:rPr>
                <w:b/>
                <w:bCs/>
                <w:szCs w:val="24"/>
              </w:rPr>
              <w:t>,</w:t>
            </w:r>
            <w:r w:rsidR="00095C04" w:rsidRPr="00216BBE">
              <w:rPr>
                <w:b/>
                <w:bCs/>
                <w:szCs w:val="24"/>
              </w:rPr>
              <w:t xml:space="preserve"> </w:t>
            </w:r>
            <w:r w:rsidR="000530B8">
              <w:rPr>
                <w:b/>
                <w:bCs/>
                <w:szCs w:val="24"/>
              </w:rPr>
              <w:t xml:space="preserve">SUPERB ELG 1.9 TDI </w:t>
            </w:r>
            <w:r w:rsidR="00230E7C">
              <w:rPr>
                <w:b/>
                <w:bCs/>
                <w:szCs w:val="24"/>
              </w:rPr>
              <w:t>T</w:t>
            </w:r>
            <w:r w:rsidR="00095C04" w:rsidRPr="00216BBE">
              <w:rPr>
                <w:b/>
                <w:bCs/>
                <w:szCs w:val="24"/>
              </w:rPr>
              <w:t>ip</w:t>
            </w:r>
            <w:r w:rsidR="00285E59">
              <w:rPr>
                <w:b/>
                <w:bCs/>
                <w:szCs w:val="24"/>
              </w:rPr>
              <w:t>,</w:t>
            </w:r>
            <w:r w:rsidR="00095C04" w:rsidRPr="00216BBE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20</w:t>
            </w:r>
            <w:r w:rsidR="00230E7C">
              <w:rPr>
                <w:b/>
                <w:bCs/>
                <w:szCs w:val="24"/>
              </w:rPr>
              <w:t>0</w:t>
            </w:r>
            <w:r w:rsidR="000530B8">
              <w:rPr>
                <w:b/>
                <w:bCs/>
                <w:szCs w:val="24"/>
              </w:rPr>
              <w:t>4</w:t>
            </w:r>
            <w:r w:rsidR="00095C04" w:rsidRPr="00216BBE">
              <w:rPr>
                <w:b/>
                <w:bCs/>
                <w:szCs w:val="24"/>
              </w:rPr>
              <w:t xml:space="preserve"> model</w:t>
            </w:r>
            <w:r w:rsidR="00230E7C">
              <w:rPr>
                <w:b/>
                <w:bCs/>
                <w:szCs w:val="24"/>
              </w:rPr>
              <w:t>,</w:t>
            </w:r>
            <w:r w:rsidR="00095C04" w:rsidRPr="00216BBE">
              <w:rPr>
                <w:b/>
                <w:bCs/>
                <w:szCs w:val="24"/>
              </w:rPr>
              <w:t xml:space="preserve"> </w:t>
            </w:r>
            <w:r w:rsidR="00230E7C">
              <w:rPr>
                <w:b/>
                <w:bCs/>
                <w:szCs w:val="24"/>
              </w:rPr>
              <w:t>Gri</w:t>
            </w:r>
            <w:r w:rsidR="000530B8">
              <w:rPr>
                <w:b/>
                <w:bCs/>
                <w:szCs w:val="24"/>
              </w:rPr>
              <w:t xml:space="preserve"> </w:t>
            </w:r>
            <w:r w:rsidR="00230E7C">
              <w:rPr>
                <w:b/>
                <w:bCs/>
                <w:szCs w:val="24"/>
              </w:rPr>
              <w:t>(</w:t>
            </w:r>
            <w:r w:rsidR="000530B8">
              <w:rPr>
                <w:b/>
                <w:bCs/>
                <w:szCs w:val="24"/>
              </w:rPr>
              <w:t xml:space="preserve">Metalik </w:t>
            </w:r>
            <w:r w:rsidR="00230E7C">
              <w:rPr>
                <w:b/>
                <w:bCs/>
                <w:szCs w:val="24"/>
              </w:rPr>
              <w:t>Gümüş)</w:t>
            </w:r>
            <w:r w:rsidR="00EA5083">
              <w:rPr>
                <w:b/>
                <w:bCs/>
                <w:szCs w:val="24"/>
              </w:rPr>
              <w:t xml:space="preserve"> </w:t>
            </w:r>
            <w:r w:rsidR="00095C04" w:rsidRPr="00216BBE">
              <w:rPr>
                <w:b/>
                <w:bCs/>
                <w:szCs w:val="24"/>
              </w:rPr>
              <w:t>renkli</w:t>
            </w:r>
            <w:r w:rsidR="003B28B0">
              <w:rPr>
                <w:b/>
                <w:bCs/>
                <w:szCs w:val="24"/>
              </w:rPr>
              <w:t>,</w:t>
            </w:r>
            <w:r w:rsidR="00095C04" w:rsidRPr="00216BBE">
              <w:rPr>
                <w:b/>
                <w:bCs/>
                <w:szCs w:val="24"/>
              </w:rPr>
              <w:t xml:space="preserve"> </w:t>
            </w:r>
            <w:r w:rsidR="003B28B0">
              <w:rPr>
                <w:b/>
                <w:bCs/>
                <w:szCs w:val="24"/>
              </w:rPr>
              <w:t xml:space="preserve">Dizel, </w:t>
            </w:r>
            <w:r w:rsidR="000530B8">
              <w:rPr>
                <w:b/>
                <w:bCs/>
                <w:szCs w:val="24"/>
              </w:rPr>
              <w:t>Otomobil</w:t>
            </w:r>
            <w:r w:rsidR="00230E7C">
              <w:rPr>
                <w:b/>
                <w:bCs/>
                <w:szCs w:val="24"/>
              </w:rPr>
              <w:t>.</w:t>
            </w:r>
            <w:r w:rsidR="00EA5083">
              <w:rPr>
                <w:b/>
                <w:bCs/>
                <w:szCs w:val="24"/>
              </w:rPr>
              <w:t xml:space="preserve"> </w:t>
            </w:r>
            <w:r w:rsidR="003B28B0">
              <w:rPr>
                <w:b/>
                <w:bCs/>
                <w:szCs w:val="24"/>
              </w:rPr>
              <w:t>Ara</w:t>
            </w:r>
            <w:r w:rsidR="000530B8">
              <w:rPr>
                <w:b/>
                <w:bCs/>
                <w:szCs w:val="24"/>
              </w:rPr>
              <w:t>cın ön ve arka tamponlarında vuruklar mevcut. Lastikler eski. Güneş yanıkları mevcut. Teyp var. Döşemel</w:t>
            </w:r>
            <w:r w:rsidR="00915E90">
              <w:rPr>
                <w:b/>
                <w:bCs/>
                <w:szCs w:val="24"/>
              </w:rPr>
              <w:t>e</w:t>
            </w:r>
            <w:r w:rsidR="000530B8">
              <w:rPr>
                <w:b/>
                <w:bCs/>
                <w:szCs w:val="24"/>
              </w:rPr>
              <w:t xml:space="preserve">r deforme olmuş. </w:t>
            </w:r>
            <w:r w:rsidR="003B28B0">
              <w:rPr>
                <w:b/>
                <w:bCs/>
                <w:szCs w:val="24"/>
              </w:rPr>
              <w:t xml:space="preserve">Ruhsat </w:t>
            </w:r>
            <w:r w:rsidR="005717E7">
              <w:rPr>
                <w:b/>
                <w:bCs/>
                <w:szCs w:val="24"/>
              </w:rPr>
              <w:t>yok.</w:t>
            </w:r>
            <w:r w:rsidR="003B28B0">
              <w:rPr>
                <w:b/>
                <w:bCs/>
                <w:szCs w:val="24"/>
              </w:rPr>
              <w:t xml:space="preserve"> Anahtar var. </w:t>
            </w:r>
            <w:r>
              <w:rPr>
                <w:b/>
                <w:bCs/>
                <w:szCs w:val="24"/>
              </w:rPr>
              <w:t>Araç dıştan görüldüğü gibidir.</w:t>
            </w:r>
          </w:p>
        </w:tc>
      </w:tr>
    </w:tbl>
    <w:p w:rsidR="00906FA0" w:rsidRDefault="00A80FB2" w:rsidP="0011150B">
      <w:pPr>
        <w:rPr>
          <w:b/>
        </w:rPr>
      </w:pPr>
      <w:r w:rsidRPr="00EA5083">
        <w:rPr>
          <w:b/>
        </w:rPr>
        <w:t xml:space="preserve">Not: Araç </w:t>
      </w:r>
      <w:r w:rsidR="008D4176">
        <w:rPr>
          <w:b/>
        </w:rPr>
        <w:t>Fevzi Çakmak</w:t>
      </w:r>
      <w:r w:rsidR="00EA5083" w:rsidRPr="00EA5083">
        <w:rPr>
          <w:b/>
          <w:szCs w:val="24"/>
        </w:rPr>
        <w:t xml:space="preserve"> </w:t>
      </w:r>
      <w:r w:rsidR="00BE76A0" w:rsidRPr="00EA5083">
        <w:rPr>
          <w:b/>
        </w:rPr>
        <w:t xml:space="preserve">Mahallesi </w:t>
      </w:r>
      <w:r w:rsidR="008D4176">
        <w:rPr>
          <w:b/>
        </w:rPr>
        <w:t xml:space="preserve">Hekim Gaznevi Sokak </w:t>
      </w:r>
      <w:r w:rsidR="00BE76A0" w:rsidRPr="00EA5083">
        <w:rPr>
          <w:b/>
        </w:rPr>
        <w:t>N</w:t>
      </w:r>
      <w:r w:rsidR="00285E59" w:rsidRPr="00EA5083">
        <w:rPr>
          <w:b/>
        </w:rPr>
        <w:t>o:</w:t>
      </w:r>
      <w:r w:rsidR="00BE76A0" w:rsidRPr="00EA5083">
        <w:rPr>
          <w:b/>
        </w:rPr>
        <w:t>2</w:t>
      </w:r>
      <w:r w:rsidR="008D4176">
        <w:rPr>
          <w:b/>
        </w:rPr>
        <w:t>0/1 KARATAY</w:t>
      </w:r>
      <w:r w:rsidR="00012F26">
        <w:rPr>
          <w:b/>
        </w:rPr>
        <w:t xml:space="preserve">/KONYA </w:t>
      </w:r>
    </w:p>
    <w:p w:rsidR="00F53376" w:rsidRPr="00EA5083" w:rsidRDefault="008D4176" w:rsidP="0011150B">
      <w:pPr>
        <w:rPr>
          <w:b/>
        </w:rPr>
      </w:pPr>
      <w:r>
        <w:rPr>
          <w:b/>
        </w:rPr>
        <w:t>Konyapark Otomotiv Yediemin Depoculuk ve San. Tic. Ltd. Şti.</w:t>
      </w:r>
      <w:r w:rsidR="00EA5083" w:rsidRPr="00EA5083">
        <w:rPr>
          <w:b/>
        </w:rPr>
        <w:t xml:space="preserve"> </w:t>
      </w:r>
      <w:r w:rsidR="00A80FB2" w:rsidRPr="00EA5083">
        <w:rPr>
          <w:b/>
          <w:szCs w:val="24"/>
        </w:rPr>
        <w:t xml:space="preserve">adresinde bulunmaktadır. Aracı görmek isteyenler ilgili yediemine kimlik ibraz ederek aracı görebilir. </w:t>
      </w:r>
      <w:r w:rsidR="00A50541">
        <w:rPr>
          <w:b/>
          <w:szCs w:val="24"/>
        </w:rPr>
        <w:t xml:space="preserve">Ayrıca internette </w:t>
      </w:r>
      <w:hyperlink r:id="rId6" w:history="1">
        <w:r w:rsidR="00A50541" w:rsidRPr="00BB3BAF">
          <w:rPr>
            <w:rStyle w:val="Kpr"/>
            <w:b/>
            <w:szCs w:val="24"/>
          </w:rPr>
          <w:t>https://net.sgk.gov.tr/IcraSatisIlanlariSunumu/</w:t>
        </w:r>
      </w:hyperlink>
      <w:r w:rsidR="00A50541">
        <w:rPr>
          <w:b/>
          <w:szCs w:val="24"/>
        </w:rPr>
        <w:t xml:space="preserve"> link adresinde de takip edebilirler. </w:t>
      </w:r>
      <w:r w:rsidR="00A80FB2" w:rsidRPr="00EA5083">
        <w:rPr>
          <w:b/>
          <w:szCs w:val="24"/>
          <w:u w:val="single"/>
        </w:rPr>
        <w:t>Aracın satışı Konya Sosyal Güvenlik İl Müdürlüğü İcra Satış Salonunda</w:t>
      </w:r>
      <w:r w:rsidR="00A80FB2" w:rsidRPr="00EA5083">
        <w:rPr>
          <w:b/>
          <w:szCs w:val="24"/>
        </w:rPr>
        <w:t xml:space="preserve"> yapılacaktır.</w:t>
      </w:r>
    </w:p>
    <w:sectPr w:rsidR="00F53376" w:rsidRPr="00EA5083" w:rsidSect="00171FA6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EB" w:rsidRDefault="00020FEB">
      <w:r>
        <w:separator/>
      </w:r>
    </w:p>
  </w:endnote>
  <w:endnote w:type="continuationSeparator" w:id="0">
    <w:p w:rsidR="00020FEB" w:rsidRDefault="0002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A9" w:rsidRPr="00454C01" w:rsidRDefault="00FD4FA9" w:rsidP="00454C01">
    <w:r w:rsidRPr="00454C01">
      <w:fldChar w:fldCharType="begin"/>
    </w:r>
    <w:r w:rsidRPr="00454C01">
      <w:instrText xml:space="preserve">PAGE  </w:instrText>
    </w:r>
    <w:r w:rsidRPr="00454C01">
      <w:fldChar w:fldCharType="end"/>
    </w:r>
  </w:p>
  <w:p w:rsidR="00FD4FA9" w:rsidRDefault="00FD4FA9" w:rsidP="00454C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A9" w:rsidRPr="00E17E49" w:rsidRDefault="00930FC9" w:rsidP="0078502E">
    <w:pPr>
      <w:rPr>
        <w:sz w:val="18"/>
        <w:szCs w:val="18"/>
      </w:rPr>
    </w:pPr>
    <w:r w:rsidRPr="00E17E49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67945</wp:posOffset>
          </wp:positionV>
          <wp:extent cx="1371600" cy="369570"/>
          <wp:effectExtent l="0" t="0" r="0" b="0"/>
          <wp:wrapNone/>
          <wp:docPr id="4" name="Picture 13" descr="cid:image004.jpg@01CC2CE5.201C2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4.jpg@01CC2CE5.201C2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FA9" w:rsidRPr="00E17E49">
      <w:rPr>
        <w:sz w:val="18"/>
        <w:szCs w:val="18"/>
      </w:rPr>
      <w:t>Adres    : B.İhsaniye Mah. K.Karabekir Cad. No:58   Selçuklu/Konya</w:t>
    </w:r>
  </w:p>
  <w:p w:rsidR="00FD4FA9" w:rsidRPr="0078502E" w:rsidRDefault="00FD4FA9" w:rsidP="0078502E">
    <w:pPr>
      <w:tabs>
        <w:tab w:val="left" w:pos="8055"/>
      </w:tabs>
      <w:rPr>
        <w:sz w:val="18"/>
        <w:szCs w:val="18"/>
      </w:rPr>
    </w:pPr>
    <w:r w:rsidRPr="0078502E">
      <w:rPr>
        <w:sz w:val="18"/>
        <w:szCs w:val="18"/>
      </w:rPr>
      <w:t>Telefon : ( 0332) 322 27 60 / Dahili : 11</w:t>
    </w:r>
    <w:r w:rsidR="00716F51">
      <w:rPr>
        <w:sz w:val="18"/>
        <w:szCs w:val="18"/>
      </w:rPr>
      <w:t>61</w:t>
    </w:r>
    <w:r w:rsidRPr="0078502E">
      <w:rPr>
        <w:sz w:val="18"/>
        <w:szCs w:val="18"/>
      </w:rPr>
      <w:t xml:space="preserve"> - 11</w:t>
    </w:r>
    <w:r w:rsidR="00716F51">
      <w:rPr>
        <w:sz w:val="18"/>
        <w:szCs w:val="18"/>
      </w:rPr>
      <w:t>62</w:t>
    </w:r>
  </w:p>
  <w:p w:rsidR="00FD4FA9" w:rsidRPr="0078502E" w:rsidRDefault="00FD4FA9" w:rsidP="0078502E">
    <w:pPr>
      <w:rPr>
        <w:sz w:val="18"/>
        <w:szCs w:val="18"/>
      </w:rPr>
    </w:pPr>
    <w:r w:rsidRPr="0078502E">
      <w:rPr>
        <w:sz w:val="18"/>
        <w:szCs w:val="18"/>
      </w:rPr>
      <w:t>Faks      : (0332) 322 27 67</w:t>
    </w:r>
  </w:p>
  <w:p w:rsidR="00FD4FA9" w:rsidRPr="0078502E" w:rsidRDefault="00FD4FA9" w:rsidP="0078502E">
    <w:pPr>
      <w:rPr>
        <w:sz w:val="18"/>
        <w:szCs w:val="18"/>
      </w:rPr>
    </w:pPr>
    <w:r w:rsidRPr="0078502E">
      <w:rPr>
        <w:sz w:val="18"/>
        <w:szCs w:val="18"/>
      </w:rPr>
      <w:t>E-posta : konyasgim@sgk.gov.tr</w:t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  <w:t>KAYIT DIŞI ÇALIŞMAYIN!</w:t>
    </w:r>
  </w:p>
  <w:p w:rsidR="00FD4FA9" w:rsidRPr="0078502E" w:rsidRDefault="00FD4FA9" w:rsidP="0078502E">
    <w:pPr>
      <w:rPr>
        <w:sz w:val="18"/>
        <w:szCs w:val="18"/>
      </w:rPr>
    </w:pP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  <w:t xml:space="preserve">   GELECEĞİNİZİ RİSKE</w:t>
    </w:r>
  </w:p>
  <w:p w:rsidR="00FD4FA9" w:rsidRPr="0078502E" w:rsidRDefault="00FD4FA9" w:rsidP="0078502E">
    <w:pPr>
      <w:rPr>
        <w:sz w:val="18"/>
        <w:szCs w:val="18"/>
      </w:rPr>
    </w:pP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</w:r>
    <w:r w:rsidRPr="0078502E">
      <w:rPr>
        <w:sz w:val="18"/>
        <w:szCs w:val="18"/>
      </w:rPr>
      <w:tab/>
      <w:t>ATMAYIN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EB" w:rsidRDefault="00020FEB">
      <w:r>
        <w:separator/>
      </w:r>
    </w:p>
  </w:footnote>
  <w:footnote w:type="continuationSeparator" w:id="0">
    <w:p w:rsidR="00020FEB" w:rsidRDefault="0002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A9" w:rsidRPr="00F53376" w:rsidRDefault="00930FC9" w:rsidP="00656FFD">
    <w:pPr>
      <w:pStyle w:val="stbilgi"/>
      <w:ind w:left="1416"/>
      <w:jc w:val="center"/>
    </w:pPr>
    <w:r w:rsidRPr="00F5337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139190" cy="453390"/>
          <wp:effectExtent l="0" t="0" r="0" b="0"/>
          <wp:wrapSquare wrapText="bothSides"/>
          <wp:docPr id="3" name="Resim 3" descr="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FA9" w:rsidRPr="00F53376">
      <w:t>T.C.</w:t>
    </w:r>
  </w:p>
  <w:p w:rsidR="00FD4FA9" w:rsidRPr="00F53376" w:rsidRDefault="00FD4FA9" w:rsidP="00656FFD">
    <w:pPr>
      <w:pStyle w:val="stbilgi"/>
      <w:ind w:left="1416"/>
      <w:jc w:val="center"/>
    </w:pPr>
    <w:r w:rsidRPr="00F53376">
      <w:t>SOSYAL GÜVENLİK KURUMU BAŞKANLIĞI</w:t>
    </w:r>
  </w:p>
  <w:p w:rsidR="00FD4FA9" w:rsidRDefault="00FD4FA9" w:rsidP="007309E6">
    <w:pPr>
      <w:ind w:left="708" w:firstLine="708"/>
      <w:jc w:val="center"/>
      <w:outlineLvl w:val="0"/>
    </w:pPr>
    <w:r w:rsidRPr="00F53376">
      <w:t>Konya Sosyal Güvenlik İl Müdürlüğü</w:t>
    </w:r>
  </w:p>
  <w:p w:rsidR="00F537CC" w:rsidRPr="00F53376" w:rsidRDefault="00F537CC" w:rsidP="007309E6">
    <w:pPr>
      <w:ind w:left="708" w:firstLine="708"/>
      <w:jc w:val="center"/>
      <w:outlineLvl w:val="0"/>
    </w:pPr>
    <w:r>
      <w:t>Meram Sosyal Güvenlik Merkezi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95"/>
    <w:rsid w:val="00004597"/>
    <w:rsid w:val="00006F3E"/>
    <w:rsid w:val="00011037"/>
    <w:rsid w:val="00012F26"/>
    <w:rsid w:val="0001799B"/>
    <w:rsid w:val="00020FEB"/>
    <w:rsid w:val="00021B34"/>
    <w:rsid w:val="000254BA"/>
    <w:rsid w:val="0003060C"/>
    <w:rsid w:val="00030699"/>
    <w:rsid w:val="000333EC"/>
    <w:rsid w:val="00045545"/>
    <w:rsid w:val="00051A47"/>
    <w:rsid w:val="000530B8"/>
    <w:rsid w:val="000623B3"/>
    <w:rsid w:val="000718BB"/>
    <w:rsid w:val="0007358E"/>
    <w:rsid w:val="00074B3E"/>
    <w:rsid w:val="0007673F"/>
    <w:rsid w:val="00095C04"/>
    <w:rsid w:val="000A31BB"/>
    <w:rsid w:val="000B0900"/>
    <w:rsid w:val="000B0EDB"/>
    <w:rsid w:val="000B1270"/>
    <w:rsid w:val="000B49A3"/>
    <w:rsid w:val="000B540D"/>
    <w:rsid w:val="000C66AF"/>
    <w:rsid w:val="000E7142"/>
    <w:rsid w:val="0010122D"/>
    <w:rsid w:val="0011150B"/>
    <w:rsid w:val="00135CAC"/>
    <w:rsid w:val="001364D4"/>
    <w:rsid w:val="001365D2"/>
    <w:rsid w:val="00136AEB"/>
    <w:rsid w:val="00136BD6"/>
    <w:rsid w:val="00155276"/>
    <w:rsid w:val="00166146"/>
    <w:rsid w:val="00171FA6"/>
    <w:rsid w:val="0018295A"/>
    <w:rsid w:val="00196A2B"/>
    <w:rsid w:val="001A6BA0"/>
    <w:rsid w:val="001B403F"/>
    <w:rsid w:val="001B5379"/>
    <w:rsid w:val="001D3044"/>
    <w:rsid w:val="001E3840"/>
    <w:rsid w:val="001E4095"/>
    <w:rsid w:val="001E4DD4"/>
    <w:rsid w:val="001E5363"/>
    <w:rsid w:val="001E5AFE"/>
    <w:rsid w:val="001E76D6"/>
    <w:rsid w:val="001E7D72"/>
    <w:rsid w:val="00205B66"/>
    <w:rsid w:val="00221390"/>
    <w:rsid w:val="00221CF9"/>
    <w:rsid w:val="00223B09"/>
    <w:rsid w:val="00224596"/>
    <w:rsid w:val="00227616"/>
    <w:rsid w:val="00230E7C"/>
    <w:rsid w:val="00237747"/>
    <w:rsid w:val="00241029"/>
    <w:rsid w:val="002630AA"/>
    <w:rsid w:val="002655BC"/>
    <w:rsid w:val="00273D66"/>
    <w:rsid w:val="002807E9"/>
    <w:rsid w:val="00285E59"/>
    <w:rsid w:val="00292869"/>
    <w:rsid w:val="002A772F"/>
    <w:rsid w:val="002B72AC"/>
    <w:rsid w:val="00337116"/>
    <w:rsid w:val="00337672"/>
    <w:rsid w:val="003544B3"/>
    <w:rsid w:val="00363493"/>
    <w:rsid w:val="003973C9"/>
    <w:rsid w:val="003A0A74"/>
    <w:rsid w:val="003A4136"/>
    <w:rsid w:val="003B28B0"/>
    <w:rsid w:val="003B67E1"/>
    <w:rsid w:val="003C00C0"/>
    <w:rsid w:val="003D46C7"/>
    <w:rsid w:val="003E2CEF"/>
    <w:rsid w:val="0040169B"/>
    <w:rsid w:val="00402353"/>
    <w:rsid w:val="0041008E"/>
    <w:rsid w:val="00415FCD"/>
    <w:rsid w:val="0043533D"/>
    <w:rsid w:val="00443E93"/>
    <w:rsid w:val="00454C01"/>
    <w:rsid w:val="0046032B"/>
    <w:rsid w:val="004617C9"/>
    <w:rsid w:val="0046762C"/>
    <w:rsid w:val="0047388A"/>
    <w:rsid w:val="00484C6C"/>
    <w:rsid w:val="004A5C53"/>
    <w:rsid w:val="004C4DA2"/>
    <w:rsid w:val="004D3569"/>
    <w:rsid w:val="004D35BB"/>
    <w:rsid w:val="004E4065"/>
    <w:rsid w:val="004F2251"/>
    <w:rsid w:val="004F241D"/>
    <w:rsid w:val="00503425"/>
    <w:rsid w:val="005056FE"/>
    <w:rsid w:val="00513938"/>
    <w:rsid w:val="005317A7"/>
    <w:rsid w:val="00533298"/>
    <w:rsid w:val="00542142"/>
    <w:rsid w:val="005506FE"/>
    <w:rsid w:val="005530AC"/>
    <w:rsid w:val="00570BAF"/>
    <w:rsid w:val="005717E7"/>
    <w:rsid w:val="005853A2"/>
    <w:rsid w:val="00586D41"/>
    <w:rsid w:val="0059051C"/>
    <w:rsid w:val="00592A21"/>
    <w:rsid w:val="005A045A"/>
    <w:rsid w:val="005A103B"/>
    <w:rsid w:val="005A334A"/>
    <w:rsid w:val="005A527A"/>
    <w:rsid w:val="005B02AC"/>
    <w:rsid w:val="005D01FE"/>
    <w:rsid w:val="005D0E4A"/>
    <w:rsid w:val="005F4A4E"/>
    <w:rsid w:val="00600B88"/>
    <w:rsid w:val="00606C69"/>
    <w:rsid w:val="00617DCF"/>
    <w:rsid w:val="00620A43"/>
    <w:rsid w:val="006279E7"/>
    <w:rsid w:val="006305FB"/>
    <w:rsid w:val="00643420"/>
    <w:rsid w:val="00643A32"/>
    <w:rsid w:val="00643F62"/>
    <w:rsid w:val="0064631F"/>
    <w:rsid w:val="00656FFD"/>
    <w:rsid w:val="00657F68"/>
    <w:rsid w:val="006639F7"/>
    <w:rsid w:val="00667690"/>
    <w:rsid w:val="0067663A"/>
    <w:rsid w:val="00685B91"/>
    <w:rsid w:val="006A2F8A"/>
    <w:rsid w:val="006A5902"/>
    <w:rsid w:val="006A62BB"/>
    <w:rsid w:val="006C7C82"/>
    <w:rsid w:val="007019A8"/>
    <w:rsid w:val="00702FEE"/>
    <w:rsid w:val="00705E1E"/>
    <w:rsid w:val="00715EED"/>
    <w:rsid w:val="00716F51"/>
    <w:rsid w:val="00723873"/>
    <w:rsid w:val="007251BC"/>
    <w:rsid w:val="007309E6"/>
    <w:rsid w:val="00736794"/>
    <w:rsid w:val="00763DF8"/>
    <w:rsid w:val="00776949"/>
    <w:rsid w:val="0078502E"/>
    <w:rsid w:val="00787F0E"/>
    <w:rsid w:val="007A0A6A"/>
    <w:rsid w:val="007C32B4"/>
    <w:rsid w:val="007C5062"/>
    <w:rsid w:val="007E030B"/>
    <w:rsid w:val="007E173E"/>
    <w:rsid w:val="007E2521"/>
    <w:rsid w:val="007E6D2F"/>
    <w:rsid w:val="00802801"/>
    <w:rsid w:val="0081018F"/>
    <w:rsid w:val="0081041A"/>
    <w:rsid w:val="008137D7"/>
    <w:rsid w:val="00832870"/>
    <w:rsid w:val="00834467"/>
    <w:rsid w:val="008470F9"/>
    <w:rsid w:val="008515B1"/>
    <w:rsid w:val="0085203E"/>
    <w:rsid w:val="00852AA9"/>
    <w:rsid w:val="00887601"/>
    <w:rsid w:val="008A3DA9"/>
    <w:rsid w:val="008A443A"/>
    <w:rsid w:val="008A6F39"/>
    <w:rsid w:val="008B1A72"/>
    <w:rsid w:val="008B5205"/>
    <w:rsid w:val="008C57EF"/>
    <w:rsid w:val="008C7111"/>
    <w:rsid w:val="008D1897"/>
    <w:rsid w:val="008D1F3E"/>
    <w:rsid w:val="008D24DB"/>
    <w:rsid w:val="008D3843"/>
    <w:rsid w:val="008D4176"/>
    <w:rsid w:val="008D7141"/>
    <w:rsid w:val="008F3442"/>
    <w:rsid w:val="008F5079"/>
    <w:rsid w:val="009047C2"/>
    <w:rsid w:val="00906FA0"/>
    <w:rsid w:val="00910F83"/>
    <w:rsid w:val="00915E90"/>
    <w:rsid w:val="0092239E"/>
    <w:rsid w:val="00930FC9"/>
    <w:rsid w:val="009408AC"/>
    <w:rsid w:val="00943F67"/>
    <w:rsid w:val="009539EB"/>
    <w:rsid w:val="009556DF"/>
    <w:rsid w:val="00955FCB"/>
    <w:rsid w:val="0095641C"/>
    <w:rsid w:val="00956F28"/>
    <w:rsid w:val="00957585"/>
    <w:rsid w:val="009609E7"/>
    <w:rsid w:val="00980267"/>
    <w:rsid w:val="009A348D"/>
    <w:rsid w:val="009A4786"/>
    <w:rsid w:val="009A531B"/>
    <w:rsid w:val="009A6A78"/>
    <w:rsid w:val="009B0F02"/>
    <w:rsid w:val="009B7C55"/>
    <w:rsid w:val="009C544C"/>
    <w:rsid w:val="009D4AF3"/>
    <w:rsid w:val="009D73D0"/>
    <w:rsid w:val="009E2A26"/>
    <w:rsid w:val="009E6156"/>
    <w:rsid w:val="009F7B19"/>
    <w:rsid w:val="00A01DC6"/>
    <w:rsid w:val="00A020E6"/>
    <w:rsid w:val="00A02B75"/>
    <w:rsid w:val="00A21AF2"/>
    <w:rsid w:val="00A22EE8"/>
    <w:rsid w:val="00A3028E"/>
    <w:rsid w:val="00A349DA"/>
    <w:rsid w:val="00A50541"/>
    <w:rsid w:val="00A80FB2"/>
    <w:rsid w:val="00A8378E"/>
    <w:rsid w:val="00A96782"/>
    <w:rsid w:val="00A9793D"/>
    <w:rsid w:val="00AC4229"/>
    <w:rsid w:val="00AC51BC"/>
    <w:rsid w:val="00AE14DC"/>
    <w:rsid w:val="00AE57EE"/>
    <w:rsid w:val="00AE5D6E"/>
    <w:rsid w:val="00B05B9C"/>
    <w:rsid w:val="00B147F9"/>
    <w:rsid w:val="00B1548C"/>
    <w:rsid w:val="00B15C98"/>
    <w:rsid w:val="00B17924"/>
    <w:rsid w:val="00B44E0A"/>
    <w:rsid w:val="00B476F3"/>
    <w:rsid w:val="00B5074D"/>
    <w:rsid w:val="00B52600"/>
    <w:rsid w:val="00B55B61"/>
    <w:rsid w:val="00B608EA"/>
    <w:rsid w:val="00B65467"/>
    <w:rsid w:val="00B66C07"/>
    <w:rsid w:val="00B67AF9"/>
    <w:rsid w:val="00B879C9"/>
    <w:rsid w:val="00BA47CF"/>
    <w:rsid w:val="00BB34A9"/>
    <w:rsid w:val="00BB7C41"/>
    <w:rsid w:val="00BC21E9"/>
    <w:rsid w:val="00BC6B60"/>
    <w:rsid w:val="00BE001D"/>
    <w:rsid w:val="00BE0256"/>
    <w:rsid w:val="00BE714B"/>
    <w:rsid w:val="00BE76A0"/>
    <w:rsid w:val="00BF2F39"/>
    <w:rsid w:val="00BF723B"/>
    <w:rsid w:val="00C00043"/>
    <w:rsid w:val="00C112EE"/>
    <w:rsid w:val="00C1504D"/>
    <w:rsid w:val="00C204E8"/>
    <w:rsid w:val="00C27361"/>
    <w:rsid w:val="00C31F64"/>
    <w:rsid w:val="00C66BB0"/>
    <w:rsid w:val="00C6756E"/>
    <w:rsid w:val="00C70824"/>
    <w:rsid w:val="00C77CEB"/>
    <w:rsid w:val="00C82733"/>
    <w:rsid w:val="00C86DA7"/>
    <w:rsid w:val="00CA5146"/>
    <w:rsid w:val="00CD42AD"/>
    <w:rsid w:val="00CF78EA"/>
    <w:rsid w:val="00D01DCF"/>
    <w:rsid w:val="00D03AA0"/>
    <w:rsid w:val="00D20CBE"/>
    <w:rsid w:val="00D32246"/>
    <w:rsid w:val="00D33C63"/>
    <w:rsid w:val="00D4059A"/>
    <w:rsid w:val="00D527D5"/>
    <w:rsid w:val="00D712BF"/>
    <w:rsid w:val="00D74DB6"/>
    <w:rsid w:val="00D758FA"/>
    <w:rsid w:val="00D77D1E"/>
    <w:rsid w:val="00D8018A"/>
    <w:rsid w:val="00D87B55"/>
    <w:rsid w:val="00D900C3"/>
    <w:rsid w:val="00D94701"/>
    <w:rsid w:val="00DB0821"/>
    <w:rsid w:val="00DB4DA8"/>
    <w:rsid w:val="00DC507F"/>
    <w:rsid w:val="00DC67BD"/>
    <w:rsid w:val="00DC7700"/>
    <w:rsid w:val="00DD32B3"/>
    <w:rsid w:val="00DE0111"/>
    <w:rsid w:val="00DE1116"/>
    <w:rsid w:val="00DF024E"/>
    <w:rsid w:val="00DF150F"/>
    <w:rsid w:val="00DF3F90"/>
    <w:rsid w:val="00E17E49"/>
    <w:rsid w:val="00E21368"/>
    <w:rsid w:val="00E32FB9"/>
    <w:rsid w:val="00E3517C"/>
    <w:rsid w:val="00E4632F"/>
    <w:rsid w:val="00E723CF"/>
    <w:rsid w:val="00E73B0E"/>
    <w:rsid w:val="00E85441"/>
    <w:rsid w:val="00E87599"/>
    <w:rsid w:val="00EA4502"/>
    <w:rsid w:val="00EA5083"/>
    <w:rsid w:val="00EB1DDD"/>
    <w:rsid w:val="00EB7BAF"/>
    <w:rsid w:val="00EC2571"/>
    <w:rsid w:val="00EC7E72"/>
    <w:rsid w:val="00EF0959"/>
    <w:rsid w:val="00F25F66"/>
    <w:rsid w:val="00F26006"/>
    <w:rsid w:val="00F27C3A"/>
    <w:rsid w:val="00F35EE4"/>
    <w:rsid w:val="00F4434C"/>
    <w:rsid w:val="00F447FB"/>
    <w:rsid w:val="00F44933"/>
    <w:rsid w:val="00F52491"/>
    <w:rsid w:val="00F53376"/>
    <w:rsid w:val="00F537CC"/>
    <w:rsid w:val="00F55FBD"/>
    <w:rsid w:val="00F616D9"/>
    <w:rsid w:val="00F61C44"/>
    <w:rsid w:val="00F72AA2"/>
    <w:rsid w:val="00F95102"/>
    <w:rsid w:val="00F96EDC"/>
    <w:rsid w:val="00FB6AA0"/>
    <w:rsid w:val="00FB7DE5"/>
    <w:rsid w:val="00FC21B4"/>
    <w:rsid w:val="00FD4DE1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E8D5443-09E5-4F2E-9FED-77A40F9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95"/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1E4095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1E4095"/>
    <w:pPr>
      <w:tabs>
        <w:tab w:val="center" w:pos="4536"/>
        <w:tab w:val="right" w:pos="9072"/>
      </w:tabs>
    </w:pPr>
  </w:style>
  <w:style w:type="paragraph" w:customStyle="1" w:styleId="ALTBASLIK">
    <w:name w:val="ALTBASLIK"/>
    <w:basedOn w:val="Normal"/>
    <w:locked/>
    <w:rsid w:val="001E4095"/>
    <w:pPr>
      <w:tabs>
        <w:tab w:val="left" w:pos="567"/>
      </w:tabs>
      <w:jc w:val="center"/>
    </w:pPr>
    <w:rPr>
      <w:rFonts w:ascii="New York" w:hAnsi="New York"/>
      <w:b/>
      <w:sz w:val="22"/>
      <w:lang w:val="en-US"/>
    </w:rPr>
  </w:style>
  <w:style w:type="table" w:styleId="TabloKlavuzu">
    <w:name w:val="Table Grid"/>
    <w:basedOn w:val="NormalTablo"/>
    <w:rsid w:val="001E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1E5363"/>
    <w:pPr>
      <w:jc w:val="both"/>
    </w:pPr>
    <w:rPr>
      <w:rFonts w:ascii="Arial" w:hAnsi="Arial"/>
    </w:rPr>
  </w:style>
  <w:style w:type="character" w:styleId="SayfaNumaras">
    <w:name w:val="page number"/>
    <w:basedOn w:val="VarsaylanParagrafYazTipi"/>
    <w:rsid w:val="00484C6C"/>
  </w:style>
  <w:style w:type="paragraph" w:styleId="BalonMetni">
    <w:name w:val="Balloon Text"/>
    <w:basedOn w:val="Normal"/>
    <w:semiHidden/>
    <w:rsid w:val="00D527D5"/>
    <w:rPr>
      <w:rFonts w:ascii="Tahoma" w:hAnsi="Tahoma" w:cs="Tahoma"/>
      <w:sz w:val="16"/>
      <w:szCs w:val="16"/>
    </w:rPr>
  </w:style>
  <w:style w:type="character" w:styleId="Kpr">
    <w:name w:val="Hyperlink"/>
    <w:rsid w:val="0078502E"/>
    <w:rPr>
      <w:color w:val="0000FF"/>
      <w:u w:val="single"/>
    </w:rPr>
  </w:style>
  <w:style w:type="table" w:styleId="AkListe">
    <w:name w:val="Light List"/>
    <w:basedOn w:val="NormalTablo"/>
    <w:uiPriority w:val="61"/>
    <w:rsid w:val="00F537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sgk.gov.tr/IcraSatisIlanlariSunum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CCB94.F5EF49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Basın ve Halkla İlişkiler Müşavirliği</vt:lpstr>
    </vt:vector>
  </TitlesOfParts>
  <Company/>
  <LinksUpToDate>false</LinksUpToDate>
  <CharactersWithSpaces>2991</CharactersWithSpaces>
  <SharedDoc>false</SharedDoc>
  <HLinks>
    <vt:vector size="12" baseType="variant">
      <vt:variant>
        <vt:i4>23593276</vt:i4>
      </vt:variant>
      <vt:variant>
        <vt:i4>0</vt:i4>
      </vt:variant>
      <vt:variant>
        <vt:i4>0</vt:i4>
      </vt:variant>
      <vt:variant>
        <vt:i4>5</vt:i4>
      </vt:variant>
      <vt:variant>
        <vt:lpwstr>https://net.sgk.gov.tr/IcraSatisIlanlariSunumu/</vt:lpwstr>
      </vt:variant>
      <vt:variant>
        <vt:lpwstr/>
      </vt:variant>
      <vt:variant>
        <vt:i4>2818068</vt:i4>
      </vt:variant>
      <vt:variant>
        <vt:i4>-1</vt:i4>
      </vt:variant>
      <vt:variant>
        <vt:i4>2052</vt:i4>
      </vt:variant>
      <vt:variant>
        <vt:i4>1</vt:i4>
      </vt:variant>
      <vt:variant>
        <vt:lpwstr>cid:image002.jpg@01CCCB94.F5EF49C0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Basın ve Halkla İlişkiler Müşavirliği</dc:title>
  <dc:subject/>
  <dc:creator>SGK</dc:creator>
  <cp:keywords/>
  <cp:lastModifiedBy>SAMI OZTURK</cp:lastModifiedBy>
  <cp:revision>2</cp:revision>
  <cp:lastPrinted>2018-11-30T08:58:00Z</cp:lastPrinted>
  <dcterms:created xsi:type="dcterms:W3CDTF">2018-12-04T07:57:00Z</dcterms:created>
  <dcterms:modified xsi:type="dcterms:W3CDTF">2018-12-04T07:57:00Z</dcterms:modified>
</cp:coreProperties>
</file>